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3" w:rsidRPr="000B1308" w:rsidRDefault="00791C43" w:rsidP="00791C43">
      <w:pPr>
        <w:jc w:val="center"/>
        <w:rPr>
          <w:b/>
          <w:color w:val="FF0000"/>
          <w:sz w:val="52"/>
        </w:rPr>
      </w:pPr>
      <w:r w:rsidRPr="000B1308">
        <w:rPr>
          <w:b/>
          <w:color w:val="FF0000"/>
          <w:sz w:val="52"/>
        </w:rPr>
        <w:t>PER RIPENSARE LA NOSTRA PASTORALE</w:t>
      </w:r>
    </w:p>
    <w:p w:rsidR="00791C43" w:rsidRPr="00634F9B" w:rsidRDefault="00791C43" w:rsidP="000B1308">
      <w:pPr>
        <w:spacing w:after="0"/>
        <w:jc w:val="both"/>
      </w:pPr>
      <w:r w:rsidRPr="00634F9B">
        <w:rPr>
          <w:sz w:val="28"/>
        </w:rPr>
        <w:t xml:space="preserve">Questa scheda vuole essere uno strumento utile per raccogliere </w:t>
      </w:r>
      <w:r w:rsidR="00634F9B">
        <w:rPr>
          <w:sz w:val="28"/>
        </w:rPr>
        <w:t xml:space="preserve">alcuni elementi per comprendere un po’ di più quello che sta succedendo intorno a noi e quali possono essere i punti di riflessione per ripensare il nostro agire pastorale e la nostra modalità di </w:t>
      </w:r>
      <w:r w:rsidR="00FB63DD">
        <w:rPr>
          <w:sz w:val="28"/>
        </w:rPr>
        <w:t>pensare la</w:t>
      </w:r>
      <w:r w:rsidR="00634F9B">
        <w:rPr>
          <w:sz w:val="28"/>
        </w:rPr>
        <w:t xml:space="preserve"> pastorale.</w:t>
      </w:r>
      <w:r w:rsidR="00CB4A47">
        <w:rPr>
          <w:sz w:val="28"/>
        </w:rPr>
        <w:t xml:space="preserve"> Affianco ad ogni area tematiche troverete “(Giovani)”, perché la nostra riflessione esplicitamente ed implicitamente è rivolta a loro. </w:t>
      </w:r>
    </w:p>
    <w:p w:rsidR="00791C43" w:rsidRPr="00634F9B" w:rsidRDefault="000B1308" w:rsidP="00791C43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Quattro a</w:t>
      </w:r>
      <w:r w:rsidR="00791C43" w:rsidRPr="00634F9B">
        <w:rPr>
          <w:b/>
          <w:color w:val="FF0000"/>
          <w:sz w:val="40"/>
        </w:rPr>
        <w:t>ree tematiche</w:t>
      </w:r>
    </w:p>
    <w:p w:rsidR="00791C43" w:rsidRDefault="00791C43" w:rsidP="00791C43">
      <w:pPr>
        <w:rPr>
          <w:b/>
          <w:sz w:val="24"/>
        </w:rPr>
      </w:pPr>
    </w:p>
    <w:p w:rsidR="00634F9B" w:rsidRPr="00E36B2A" w:rsidRDefault="00791C43" w:rsidP="00634F9B">
      <w:pPr>
        <w:spacing w:after="0"/>
        <w:ind w:left="360"/>
        <w:rPr>
          <w:rFonts w:ascii="Arial" w:eastAsia="Times New Roman" w:hAnsi="Arial" w:cs="Arial"/>
          <w:b/>
          <w:color w:val="FF0000"/>
          <w:sz w:val="32"/>
          <w:szCs w:val="32"/>
          <w:lang w:eastAsia="it-IT"/>
        </w:rPr>
      </w:pPr>
      <w:r w:rsidRPr="00E36B2A">
        <w:rPr>
          <w:rFonts w:ascii="Arial" w:eastAsia="Times New Roman" w:hAnsi="Arial" w:cs="Arial"/>
          <w:b/>
          <w:color w:val="FF0000"/>
          <w:sz w:val="32"/>
          <w:szCs w:val="32"/>
          <w:lang w:eastAsia="it-IT"/>
        </w:rPr>
        <w:t xml:space="preserve">NELLA MODALITA’ DELLA CHIESA </w:t>
      </w:r>
    </w:p>
    <w:p w:rsidR="00791C43" w:rsidRPr="00E36B2A" w:rsidRDefault="00791C43" w:rsidP="00634F9B">
      <w:pPr>
        <w:spacing w:after="0"/>
        <w:ind w:left="360"/>
        <w:rPr>
          <w:rFonts w:ascii="Arial" w:hAnsi="Arial" w:cs="Arial"/>
          <w:b/>
          <w:color w:val="FF0000"/>
          <w:sz w:val="24"/>
          <w:szCs w:val="32"/>
        </w:rPr>
      </w:pPr>
      <w:r w:rsidRPr="00E36B2A">
        <w:rPr>
          <w:rFonts w:ascii="Arial" w:eastAsia="Times New Roman" w:hAnsi="Arial" w:cs="Arial"/>
          <w:b/>
          <w:color w:val="FF0000"/>
          <w:sz w:val="24"/>
          <w:szCs w:val="32"/>
          <w:lang w:eastAsia="it-IT"/>
        </w:rPr>
        <w:t>“</w:t>
      </w:r>
      <w:r w:rsidRPr="00E36B2A">
        <w:rPr>
          <w:rFonts w:ascii="Arial" w:eastAsia="Times New Roman" w:hAnsi="Arial" w:cs="Arial"/>
          <w:b/>
          <w:i/>
          <w:color w:val="FF0000"/>
          <w:sz w:val="24"/>
          <w:szCs w:val="32"/>
          <w:lang w:eastAsia="it-IT"/>
        </w:rPr>
        <w:t>Sinodalità missionaria</w:t>
      </w:r>
      <w:r w:rsidRPr="00E36B2A">
        <w:rPr>
          <w:rFonts w:ascii="Arial" w:eastAsia="Times New Roman" w:hAnsi="Arial" w:cs="Arial"/>
          <w:b/>
          <w:color w:val="FF0000"/>
          <w:sz w:val="24"/>
          <w:szCs w:val="32"/>
          <w:lang w:eastAsia="it-IT"/>
        </w:rPr>
        <w:t xml:space="preserve">” </w:t>
      </w:r>
      <w:r w:rsidRPr="00E36B2A">
        <w:rPr>
          <w:rFonts w:ascii="Arial" w:hAnsi="Arial" w:cs="Arial"/>
          <w:b/>
          <w:color w:val="FF0000"/>
          <w:sz w:val="24"/>
          <w:szCs w:val="32"/>
        </w:rPr>
        <w:t>(GIOVANI)</w:t>
      </w:r>
    </w:p>
    <w:p w:rsidR="00634F9B" w:rsidRPr="00E36B2A" w:rsidRDefault="00634F9B" w:rsidP="00634F9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it-IT"/>
        </w:rPr>
      </w:pPr>
    </w:p>
    <w:p w:rsidR="0063708C" w:rsidRPr="00E36B2A" w:rsidRDefault="0063708C" w:rsidP="00BA25D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PREMESSA.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  <w:r w:rsidR="00634F9B"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Per pensare il presente e il futuro è necessario coinvolgere la Comunità, (Religiosa, l’Equipe educativa, il Consiglio oratoriano o parrocchiale). Questo è un periodo storico che può aiutarci </w:t>
      </w:r>
      <w:r w:rsidR="00B63F36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nel</w:t>
      </w:r>
      <w:r w:rsidR="00634F9B"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coinvolgere</w:t>
      </w:r>
      <w:r w:rsidR="00791C43"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i laici 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dandogli l’opportunità (se fosse necessario) di </w:t>
      </w:r>
      <w:r w:rsidR="00791C43"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passare da oggetti a soggetti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.</w:t>
      </w:r>
    </w:p>
    <w:p w:rsidR="00BA25D1" w:rsidRPr="00E36B2A" w:rsidRDefault="0063708C" w:rsidP="00BA25D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DOMAND</w:t>
      </w:r>
      <w:r w:rsidR="00BA25D1"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E</w:t>
      </w:r>
      <w:r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.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BA25D1" w:rsidRPr="00E36B2A" w:rsidRDefault="0063708C" w:rsidP="0063708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Nel ripensare</w:t>
      </w:r>
      <w:r w:rsidR="00B63F36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l’azione pastorale e la tua realtà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come </w:t>
      </w:r>
      <w:r w:rsidR="00B63F36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riesci a coinvolgere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la Comunità?</w:t>
      </w:r>
      <w:r w:rsidR="00BA25D1"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791C43" w:rsidRPr="00E36B2A" w:rsidRDefault="00BA25D1" w:rsidP="0063708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it-IT"/>
        </w:rPr>
      </w:pP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Come </w:t>
      </w:r>
      <w:r w:rsidR="00B63F36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possiamo lavorare per 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far maturare i laici in questo periodo?</w:t>
      </w:r>
    </w:p>
    <w:p w:rsidR="00791C43" w:rsidRPr="00E36B2A" w:rsidRDefault="00791C43" w:rsidP="00791C43">
      <w:pPr>
        <w:ind w:left="360"/>
        <w:rPr>
          <w:rFonts w:ascii="Arial" w:hAnsi="Arial" w:cs="Arial"/>
          <w:b/>
          <w:color w:val="FF0000"/>
          <w:sz w:val="24"/>
        </w:rPr>
      </w:pPr>
    </w:p>
    <w:p w:rsidR="00791C43" w:rsidRPr="00E36B2A" w:rsidRDefault="00791C43" w:rsidP="00791C43">
      <w:pPr>
        <w:ind w:left="360"/>
        <w:rPr>
          <w:rFonts w:ascii="Arial" w:hAnsi="Arial" w:cs="Arial"/>
          <w:b/>
          <w:color w:val="FF0000"/>
          <w:sz w:val="32"/>
        </w:rPr>
      </w:pPr>
      <w:r w:rsidRPr="00E36B2A">
        <w:rPr>
          <w:rFonts w:ascii="Arial" w:hAnsi="Arial" w:cs="Arial"/>
          <w:b/>
          <w:color w:val="FF0000"/>
          <w:sz w:val="32"/>
        </w:rPr>
        <w:t>DISCERNIMENTO NELLA FEDE (GIOVANI)</w:t>
      </w:r>
    </w:p>
    <w:p w:rsidR="00BA25D1" w:rsidRDefault="00BA25D1" w:rsidP="000B1308">
      <w:pPr>
        <w:spacing w:after="0"/>
        <w:ind w:firstLine="708"/>
        <w:jc w:val="both"/>
        <w:rPr>
          <w:rFonts w:ascii="Arial" w:hAnsi="Arial" w:cs="Arial"/>
          <w:color w:val="202124"/>
          <w:sz w:val="24"/>
          <w:szCs w:val="20"/>
          <w:shd w:val="clear" w:color="auto" w:fill="FFFFFF"/>
        </w:rPr>
      </w:pPr>
      <w:r w:rsidRPr="00E36B2A">
        <w:rPr>
          <w:rFonts w:ascii="Arial" w:hAnsi="Arial" w:cs="Arial"/>
          <w:b/>
          <w:color w:val="202124"/>
          <w:sz w:val="24"/>
          <w:szCs w:val="20"/>
          <w:shd w:val="clear" w:color="auto" w:fill="FFFFFF"/>
        </w:rPr>
        <w:t>PREMESSA.</w:t>
      </w:r>
      <w:r w:rsidRP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Per ripensare questo periodo non possiamo tralasciare l’incontro con la Parola di Dio e </w:t>
      </w:r>
      <w:r w:rsidR="00E36B2A" w:rsidRP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>una seria riflessione su cosa il Signore ci dice e chiede.</w:t>
      </w:r>
      <w:r w:rsid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“</w:t>
      </w:r>
      <w:r w:rsidR="00E36B2A" w:rsidRPr="00E36B2A">
        <w:rPr>
          <w:rFonts w:ascii="Arial" w:hAnsi="Arial" w:cs="Arial"/>
          <w:i/>
          <w:color w:val="202124"/>
          <w:sz w:val="24"/>
          <w:szCs w:val="20"/>
          <w:shd w:val="clear" w:color="auto" w:fill="FFFFFF"/>
        </w:rPr>
        <w:t>L’Eucaristia è la fonte e il culmine della vita cristiana</w:t>
      </w:r>
      <w:r w:rsid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>”, oggi questa affermazione</w:t>
      </w:r>
      <w:r w:rsidR="00B63F36" w:rsidRPr="00B63F36"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</w:t>
      </w:r>
      <w:r w:rsidR="00B63F36">
        <w:rPr>
          <w:rFonts w:ascii="Arial" w:hAnsi="Arial" w:cs="Arial"/>
          <w:color w:val="202124"/>
          <w:sz w:val="24"/>
          <w:szCs w:val="20"/>
          <w:shd w:val="clear" w:color="auto" w:fill="FFFFFF"/>
        </w:rPr>
        <w:t>è molto sfidata</w:t>
      </w:r>
      <w:r w:rsid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>.</w:t>
      </w:r>
      <w:r w:rsidR="00E36B2A" w:rsidRP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L’oggi chiede di essere trasfigurato, dobbiamo </w:t>
      </w:r>
      <w:r w:rsid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>tenere assieme</w:t>
      </w:r>
      <w:r w:rsidR="00E36B2A" w:rsidRP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la realtà e la rilettura di Fede, </w:t>
      </w:r>
      <w:r w:rsid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>quella che don Bosco chiama la</w:t>
      </w:r>
      <w:r w:rsidR="00E36B2A" w:rsidRP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“</w:t>
      </w:r>
      <w:r w:rsidR="00E36B2A" w:rsidRPr="00E36B2A">
        <w:rPr>
          <w:rFonts w:ascii="Arial" w:hAnsi="Arial" w:cs="Arial"/>
          <w:i/>
          <w:color w:val="202124"/>
          <w:sz w:val="24"/>
          <w:szCs w:val="20"/>
          <w:shd w:val="clear" w:color="auto" w:fill="FFFFFF"/>
        </w:rPr>
        <w:t>grazia di unità</w:t>
      </w:r>
      <w:r w:rsidR="000B1308">
        <w:rPr>
          <w:rFonts w:ascii="Arial" w:hAnsi="Arial" w:cs="Arial"/>
          <w:color w:val="202124"/>
          <w:sz w:val="24"/>
          <w:szCs w:val="20"/>
          <w:shd w:val="clear" w:color="auto" w:fill="FFFFFF"/>
        </w:rPr>
        <w:t>”</w:t>
      </w:r>
      <w:r w:rsid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>.</w:t>
      </w:r>
    </w:p>
    <w:p w:rsidR="000B1308" w:rsidRPr="00E36B2A" w:rsidRDefault="000B1308" w:rsidP="000B1308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DOMANDE.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0B1308" w:rsidRDefault="000B1308" w:rsidP="000B13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Quali sfide senti 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a partire dalla Parola </w:t>
      </w:r>
      <w:r w:rsidR="00B63F36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di Dio nell’accompagnamento dei giovani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?</w:t>
      </w:r>
    </w:p>
    <w:p w:rsidR="000B1308" w:rsidRDefault="000B1308" w:rsidP="000B13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La liturgia: </w:t>
      </w:r>
      <w:r w:rsidR="00CB4A47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come fare perché diventi di nuovo significativa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?</w:t>
      </w:r>
    </w:p>
    <w:p w:rsidR="000B1308" w:rsidRPr="000B1308" w:rsidRDefault="00B63F36" w:rsidP="000B13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Viviamo un periodo difficile e non è presente alcuna</w:t>
      </w:r>
      <w:r w:rsid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soluzione: quali cammini 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possiamo </w:t>
      </w:r>
      <w:r w:rsid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iniziare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alla luce di questo tempo</w:t>
      </w:r>
      <w:r w:rsid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?</w:t>
      </w:r>
    </w:p>
    <w:p w:rsidR="00791C43" w:rsidRPr="00E36B2A" w:rsidRDefault="00791C43" w:rsidP="00791C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it-IT"/>
        </w:rPr>
      </w:pPr>
    </w:p>
    <w:p w:rsidR="00791C43" w:rsidRPr="000B1308" w:rsidRDefault="00791C43" w:rsidP="000B1308">
      <w:pPr>
        <w:ind w:left="360"/>
        <w:rPr>
          <w:rFonts w:ascii="Arial" w:hAnsi="Arial" w:cs="Arial"/>
          <w:b/>
          <w:color w:val="FF0000"/>
          <w:sz w:val="32"/>
        </w:rPr>
      </w:pPr>
      <w:r w:rsidRPr="000B1308">
        <w:rPr>
          <w:rFonts w:ascii="Arial" w:hAnsi="Arial" w:cs="Arial"/>
          <w:b/>
          <w:color w:val="FF0000"/>
          <w:sz w:val="32"/>
        </w:rPr>
        <w:t>RELAZIONI - MODALITA’ DI METTERSI IN GIOCO (GIOVANI)</w:t>
      </w:r>
    </w:p>
    <w:p w:rsidR="000B1308" w:rsidRDefault="000B1308" w:rsidP="000B1308">
      <w:pPr>
        <w:spacing w:after="0"/>
        <w:ind w:firstLine="708"/>
        <w:jc w:val="both"/>
        <w:rPr>
          <w:rFonts w:ascii="Arial" w:hAnsi="Arial" w:cs="Arial"/>
          <w:color w:val="202124"/>
          <w:sz w:val="24"/>
          <w:szCs w:val="20"/>
          <w:shd w:val="clear" w:color="auto" w:fill="FFFFFF"/>
        </w:rPr>
      </w:pPr>
      <w:r w:rsidRPr="00E36B2A">
        <w:rPr>
          <w:rFonts w:ascii="Arial" w:hAnsi="Arial" w:cs="Arial"/>
          <w:b/>
          <w:color w:val="202124"/>
          <w:sz w:val="24"/>
          <w:szCs w:val="20"/>
          <w:shd w:val="clear" w:color="auto" w:fill="FFFFFF"/>
        </w:rPr>
        <w:t>PREMESSA.</w:t>
      </w:r>
      <w:r w:rsidRPr="00E36B2A"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0"/>
          <w:shd w:val="clear" w:color="auto" w:fill="FFFFFF"/>
        </w:rPr>
        <w:t>Lo STARE</w:t>
      </w:r>
      <w:r w:rsidR="00CB4A47">
        <w:rPr>
          <w:rFonts w:ascii="Arial" w:hAnsi="Arial" w:cs="Arial"/>
          <w:color w:val="202124"/>
          <w:sz w:val="24"/>
          <w:szCs w:val="20"/>
          <w:shd w:val="clear" w:color="auto" w:fill="FFFFFF"/>
        </w:rPr>
        <w:t>, com</w:t>
      </w:r>
      <w:r>
        <w:rPr>
          <w:rFonts w:ascii="Arial" w:hAnsi="Arial" w:cs="Arial"/>
          <w:color w:val="202124"/>
          <w:sz w:val="24"/>
          <w:szCs w:val="20"/>
          <w:shd w:val="clear" w:color="auto" w:fill="FFFFFF"/>
        </w:rPr>
        <w:t>e RELAZIONE</w:t>
      </w:r>
      <w:r w:rsidR="00CB4A47">
        <w:rPr>
          <w:rFonts w:ascii="Arial" w:hAnsi="Arial" w:cs="Arial"/>
          <w:color w:val="202124"/>
          <w:sz w:val="24"/>
          <w:szCs w:val="20"/>
          <w:shd w:val="clear" w:color="auto" w:fill="FFFFFF"/>
        </w:rPr>
        <w:t>,</w:t>
      </w:r>
      <w:r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per il nostro carisma </w:t>
      </w:r>
      <w:r w:rsidR="00CB4A47">
        <w:rPr>
          <w:rFonts w:ascii="Arial" w:hAnsi="Arial" w:cs="Arial"/>
          <w:color w:val="202124"/>
          <w:sz w:val="24"/>
          <w:szCs w:val="20"/>
          <w:shd w:val="clear" w:color="auto" w:fill="FFFFFF"/>
        </w:rPr>
        <w:t>è</w:t>
      </w:r>
      <w:r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central</w:t>
      </w:r>
      <w:r w:rsidR="00995B9D">
        <w:rPr>
          <w:rFonts w:ascii="Arial" w:hAnsi="Arial" w:cs="Arial"/>
          <w:color w:val="202124"/>
          <w:sz w:val="24"/>
          <w:szCs w:val="20"/>
          <w:shd w:val="clear" w:color="auto" w:fill="FFFFFF"/>
        </w:rPr>
        <w:t>e</w:t>
      </w:r>
      <w:r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. Quel poco o tanto, sia in presenza </w:t>
      </w:r>
      <w:r w:rsidR="00B63F36">
        <w:rPr>
          <w:rFonts w:ascii="Arial" w:hAnsi="Arial" w:cs="Arial"/>
          <w:color w:val="202124"/>
          <w:sz w:val="24"/>
          <w:szCs w:val="20"/>
          <w:shd w:val="clear" w:color="auto" w:fill="FFFFFF"/>
        </w:rPr>
        <w:t>sia</w:t>
      </w:r>
      <w:r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“on line”</w:t>
      </w:r>
      <w:r w:rsidR="00995B9D">
        <w:rPr>
          <w:rFonts w:ascii="Arial" w:hAnsi="Arial" w:cs="Arial"/>
          <w:color w:val="202124"/>
          <w:sz w:val="24"/>
          <w:szCs w:val="20"/>
          <w:shd w:val="clear" w:color="auto" w:fill="FFFFFF"/>
        </w:rPr>
        <w:t>,</w:t>
      </w:r>
      <w:r>
        <w:rPr>
          <w:rFonts w:ascii="Arial" w:hAnsi="Arial" w:cs="Arial"/>
          <w:color w:val="202124"/>
          <w:sz w:val="24"/>
          <w:szCs w:val="20"/>
          <w:shd w:val="clear" w:color="auto" w:fill="FFFFFF"/>
        </w:rPr>
        <w:t xml:space="preserve"> che possiamo dare è molto se diamo tutto quello che abbiamo e siamo. La Relazione chiede tutto noi stessi e la nostra vita di fede.</w:t>
      </w:r>
    </w:p>
    <w:p w:rsidR="000B1308" w:rsidRPr="00E36B2A" w:rsidRDefault="000B1308" w:rsidP="000B1308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DOMANDE.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0B1308" w:rsidRDefault="000B1308" w:rsidP="000B1308">
      <w:pPr>
        <w:spacing w:after="0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Come vivere una relazione significativa anche “on line”?</w:t>
      </w:r>
    </w:p>
    <w:p w:rsidR="000B1308" w:rsidRDefault="000B1308" w:rsidP="000B130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 vivere in modo rinnovato il nostro Stare con i ragazzi?</w:t>
      </w:r>
    </w:p>
    <w:p w:rsidR="000B1308" w:rsidRPr="000B1308" w:rsidRDefault="000B1308" w:rsidP="000B130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 stare con i poveri? (Aiutarli a passare da oggetti a soggetti)</w:t>
      </w:r>
    </w:p>
    <w:p w:rsidR="00791C43" w:rsidRPr="00E36B2A" w:rsidRDefault="00791C43" w:rsidP="00791C4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it-IT"/>
        </w:rPr>
      </w:pPr>
    </w:p>
    <w:p w:rsidR="00791C43" w:rsidRPr="00E36B2A" w:rsidRDefault="00791C43" w:rsidP="00791C43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91C43" w:rsidRPr="000B1308" w:rsidRDefault="00791C43" w:rsidP="00791C43">
      <w:pPr>
        <w:ind w:left="360"/>
        <w:rPr>
          <w:rFonts w:ascii="Arial" w:hAnsi="Arial" w:cs="Arial"/>
          <w:b/>
          <w:color w:val="FF0000"/>
          <w:sz w:val="32"/>
        </w:rPr>
      </w:pPr>
      <w:r w:rsidRPr="000B1308">
        <w:rPr>
          <w:rFonts w:ascii="Arial" w:hAnsi="Arial" w:cs="Arial"/>
          <w:b/>
          <w:color w:val="FF0000"/>
          <w:sz w:val="32"/>
        </w:rPr>
        <w:t>FORMAZIONE – PASTORALE (GIOVANI)</w:t>
      </w:r>
    </w:p>
    <w:p w:rsidR="000B1308" w:rsidRPr="000B1308" w:rsidRDefault="000B1308" w:rsidP="000B1308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PREMESSA.</w:t>
      </w:r>
      <w:r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 xml:space="preserve"> </w:t>
      </w:r>
      <w:r w:rsidRP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Il Buon Pastore è il modello del nostro agire,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è l’immagine impressa sulla Croce della nostra professione perpetua. Il Buon Pastore caratterizza il nostro modo di pensare e valutare la pastorale</w:t>
      </w:r>
      <w:r w:rsidRP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>.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0B1308" w:rsidRPr="00E36B2A" w:rsidRDefault="000B1308" w:rsidP="000B1308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E36B2A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DOMANDE.</w:t>
      </w:r>
      <w:r w:rsidRPr="00E36B2A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0B1308" w:rsidRDefault="000B1308" w:rsidP="000B1308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Dove attingi per formarti e aggiornarti per l’agire pastorale?</w:t>
      </w:r>
    </w:p>
    <w:p w:rsidR="000B1308" w:rsidRPr="000B1308" w:rsidRDefault="000B1308" w:rsidP="000B1308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Quali criteri usi per verificare la tua azione pastorale?</w:t>
      </w:r>
    </w:p>
    <w:p w:rsidR="000B1308" w:rsidRPr="000B1308" w:rsidRDefault="000B1308" w:rsidP="000B1308">
      <w:pPr>
        <w:pStyle w:val="Paragrafoelenco"/>
        <w:ind w:left="2136"/>
        <w:rPr>
          <w:rFonts w:ascii="Arial" w:hAnsi="Arial" w:cs="Arial"/>
          <w:b/>
          <w:color w:val="FF0000"/>
          <w:sz w:val="24"/>
        </w:rPr>
      </w:pPr>
    </w:p>
    <w:p w:rsidR="00791C43" w:rsidRPr="009B7A20" w:rsidRDefault="00791C43" w:rsidP="00791C43">
      <w:pPr>
        <w:pStyle w:val="Paragrafoelenco"/>
        <w:numPr>
          <w:ilvl w:val="0"/>
          <w:numId w:val="5"/>
        </w:numPr>
        <w:rPr>
          <w:rFonts w:ascii="Arial" w:hAnsi="Arial" w:cs="Arial"/>
          <w:b/>
          <w:color w:val="FF0000"/>
          <w:sz w:val="28"/>
        </w:rPr>
      </w:pPr>
      <w:r w:rsidRPr="009B7A20">
        <w:rPr>
          <w:rFonts w:ascii="Arial" w:hAnsi="Arial" w:cs="Arial"/>
          <w:b/>
          <w:color w:val="FF0000"/>
          <w:sz w:val="28"/>
        </w:rPr>
        <w:t>FAMIGLIA (GIOVANI)</w:t>
      </w:r>
    </w:p>
    <w:p w:rsidR="000B1308" w:rsidRPr="000B1308" w:rsidRDefault="000B1308" w:rsidP="000B1308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0B1308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 xml:space="preserve">PREMESSA. 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La famiglia è la prima realtà per educare un figlio. Sappiamo che più sosterremo le famiglie e più il nostro agire pastorale avrà possibilità di riuscire</w:t>
      </w:r>
      <w:r w:rsidRP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. </w:t>
      </w:r>
    </w:p>
    <w:p w:rsidR="000B1308" w:rsidRPr="000B1308" w:rsidRDefault="000B1308" w:rsidP="00B63F36">
      <w:pPr>
        <w:shd w:val="clear" w:color="auto" w:fill="FFFFFF"/>
        <w:spacing w:after="0" w:line="300" w:lineRule="atLeast"/>
        <w:ind w:left="709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0B1308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DOMANDE.</w:t>
      </w:r>
      <w:r w:rsidRPr="000B1308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0B1308" w:rsidRDefault="000B1308" w:rsidP="00B63F36">
      <w:pPr>
        <w:spacing w:after="0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Cosa vuol dire nella vostra realtà “</w:t>
      </w:r>
      <w:r w:rsidRPr="000B1308">
        <w:rPr>
          <w:rFonts w:ascii="Arial" w:eastAsia="Times New Roman" w:hAnsi="Arial" w:cs="Arial"/>
          <w:i/>
          <w:color w:val="202124"/>
          <w:sz w:val="24"/>
          <w:szCs w:val="20"/>
          <w:lang w:eastAsia="it-IT"/>
        </w:rPr>
        <w:t>avere cura delle famiglie in stile oratoriano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”?</w:t>
      </w:r>
    </w:p>
    <w:p w:rsidR="000B1308" w:rsidRDefault="000B1308" w:rsidP="00B63F36">
      <w:pPr>
        <w:spacing w:after="0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Questo periodo ha dato possibilità di mettere assieme le diverse generazioni: come approfittarne?</w:t>
      </w:r>
    </w:p>
    <w:p w:rsidR="009B7A20" w:rsidRPr="000B1308" w:rsidRDefault="009B7A20" w:rsidP="009B7A20">
      <w:pPr>
        <w:spacing w:after="0"/>
        <w:ind w:left="1416"/>
        <w:rPr>
          <w:rFonts w:ascii="Arial" w:hAnsi="Arial" w:cs="Arial"/>
          <w:sz w:val="24"/>
        </w:rPr>
      </w:pPr>
    </w:p>
    <w:p w:rsidR="00791C43" w:rsidRPr="009B7A20" w:rsidRDefault="00791C43" w:rsidP="00791C43">
      <w:pPr>
        <w:pStyle w:val="Paragrafoelenco"/>
        <w:numPr>
          <w:ilvl w:val="0"/>
          <w:numId w:val="5"/>
        </w:numPr>
        <w:rPr>
          <w:rFonts w:ascii="Arial" w:hAnsi="Arial" w:cs="Arial"/>
          <w:b/>
          <w:color w:val="FF0000"/>
          <w:sz w:val="28"/>
        </w:rPr>
      </w:pPr>
      <w:r w:rsidRPr="009B7A20">
        <w:rPr>
          <w:rFonts w:ascii="Arial" w:hAnsi="Arial" w:cs="Arial"/>
          <w:b/>
          <w:color w:val="FF0000"/>
          <w:sz w:val="28"/>
        </w:rPr>
        <w:t>POVERI (GIOVANI)</w:t>
      </w:r>
    </w:p>
    <w:p w:rsidR="009B7A20" w:rsidRPr="009B7A20" w:rsidRDefault="009B7A20" w:rsidP="00995B9D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9B7A20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 xml:space="preserve">PREMESSA. </w:t>
      </w: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I giovani, specialmente i più poveri, sono quella porzione più delicata che il nostro carisma ci chiede di avere presente. </w:t>
      </w:r>
      <w:r w:rsidRPr="009B7A20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9B7A20" w:rsidRPr="009B7A20" w:rsidRDefault="009B7A20" w:rsidP="00B63F36">
      <w:pPr>
        <w:shd w:val="clear" w:color="auto" w:fill="FFFFFF"/>
        <w:spacing w:after="0" w:line="300" w:lineRule="atLeast"/>
        <w:ind w:left="709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 w:rsidRPr="009B7A20">
        <w:rPr>
          <w:rFonts w:ascii="Arial" w:eastAsia="Times New Roman" w:hAnsi="Arial" w:cs="Arial"/>
          <w:b/>
          <w:color w:val="202124"/>
          <w:sz w:val="24"/>
          <w:szCs w:val="20"/>
          <w:lang w:eastAsia="it-IT"/>
        </w:rPr>
        <w:t>DOMANDE.</w:t>
      </w:r>
      <w:r w:rsidRPr="009B7A20">
        <w:rPr>
          <w:rFonts w:ascii="Arial" w:eastAsia="Times New Roman" w:hAnsi="Arial" w:cs="Arial"/>
          <w:color w:val="202124"/>
          <w:sz w:val="24"/>
          <w:szCs w:val="20"/>
          <w:lang w:eastAsia="it-IT"/>
        </w:rPr>
        <w:t xml:space="preserve"> </w:t>
      </w:r>
    </w:p>
    <w:p w:rsidR="009B7A20" w:rsidRDefault="009B7A20" w:rsidP="00B63F36">
      <w:pPr>
        <w:spacing w:after="0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Come raggiungerli e aiutarli a crescere nella loro umanità?</w:t>
      </w:r>
    </w:p>
    <w:p w:rsidR="009B7A20" w:rsidRPr="009B7A20" w:rsidRDefault="009B7A20" w:rsidP="00B63F36">
      <w:pPr>
        <w:spacing w:after="0"/>
        <w:jc w:val="both"/>
        <w:rPr>
          <w:rFonts w:ascii="Arial" w:eastAsia="Times New Roman" w:hAnsi="Arial" w:cs="Arial"/>
          <w:color w:val="202124"/>
          <w:sz w:val="24"/>
          <w:szCs w:val="20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0"/>
          <w:lang w:eastAsia="it-IT"/>
        </w:rPr>
        <w:t>I nostri animatori come aiutarli a servire nelle esperienze di carità?</w:t>
      </w:r>
    </w:p>
    <w:p w:rsidR="00D1032C" w:rsidRPr="00E36B2A" w:rsidRDefault="00D1032C">
      <w:pPr>
        <w:rPr>
          <w:rFonts w:ascii="Arial" w:hAnsi="Arial" w:cs="Arial"/>
        </w:rPr>
      </w:pPr>
      <w:bookmarkStart w:id="0" w:name="_GoBack"/>
      <w:bookmarkEnd w:id="0"/>
    </w:p>
    <w:sectPr w:rsidR="00D1032C" w:rsidRPr="00E3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59"/>
    <w:multiLevelType w:val="hybridMultilevel"/>
    <w:tmpl w:val="CE4C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579D"/>
    <w:multiLevelType w:val="hybridMultilevel"/>
    <w:tmpl w:val="ED86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2B2"/>
    <w:multiLevelType w:val="hybridMultilevel"/>
    <w:tmpl w:val="CCF4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52C15"/>
    <w:multiLevelType w:val="hybridMultilevel"/>
    <w:tmpl w:val="31947AD0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BDF2563"/>
    <w:multiLevelType w:val="hybridMultilevel"/>
    <w:tmpl w:val="C92C1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43"/>
    <w:rsid w:val="000B1308"/>
    <w:rsid w:val="00634F9B"/>
    <w:rsid w:val="0063708C"/>
    <w:rsid w:val="00791C43"/>
    <w:rsid w:val="00995B9D"/>
    <w:rsid w:val="009B7A20"/>
    <w:rsid w:val="00B63F36"/>
    <w:rsid w:val="00BA25D1"/>
    <w:rsid w:val="00CB4A47"/>
    <w:rsid w:val="00D1032C"/>
    <w:rsid w:val="00E36B2A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101D"/>
  <w15:chartTrackingRefBased/>
  <w15:docId w15:val="{615B1F3E-65EA-4EEC-9D6C-55DC83F6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C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Mondin</dc:creator>
  <cp:keywords/>
  <dc:description/>
  <cp:lastModifiedBy>Don Alberto SDB</cp:lastModifiedBy>
  <cp:revision>9</cp:revision>
  <dcterms:created xsi:type="dcterms:W3CDTF">2020-12-02T16:02:00Z</dcterms:created>
  <dcterms:modified xsi:type="dcterms:W3CDTF">2020-12-03T11:26:00Z</dcterms:modified>
</cp:coreProperties>
</file>